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D8A0" w14:textId="77777777" w:rsidR="00673058" w:rsidRPr="00C21633" w:rsidRDefault="00673058">
      <w:pPr>
        <w:pStyle w:val="Cabealho7"/>
        <w:rPr>
          <w:sz w:val="24"/>
          <w:szCs w:val="24"/>
        </w:rPr>
      </w:pPr>
      <w:r w:rsidRPr="00C21633">
        <w:rPr>
          <w:sz w:val="24"/>
          <w:szCs w:val="24"/>
        </w:rPr>
        <w:t>PROPOSTA</w:t>
      </w:r>
    </w:p>
    <w:p w14:paraId="2C02D8A1" w14:textId="77777777" w:rsidR="00230ECC" w:rsidRDefault="00230ECC" w:rsidP="00230ECC">
      <w:pPr>
        <w:spacing w:line="360" w:lineRule="auto"/>
        <w:ind w:right="-171"/>
        <w:jc w:val="both"/>
        <w:rPr>
          <w:rFonts w:ascii="Arial" w:hAnsi="Arial"/>
          <w:b/>
          <w:sz w:val="24"/>
          <w:szCs w:val="24"/>
          <w:u w:val="single"/>
        </w:rPr>
      </w:pPr>
    </w:p>
    <w:p w14:paraId="2C02D8A4" w14:textId="3157345D" w:rsidR="004073CA" w:rsidRDefault="00673058" w:rsidP="0001319C">
      <w:pPr>
        <w:spacing w:line="360" w:lineRule="auto"/>
        <w:ind w:right="-171"/>
        <w:jc w:val="both"/>
        <w:rPr>
          <w:rFonts w:ascii="Arial" w:hAnsi="Arial"/>
          <w:b/>
          <w:kern w:val="16"/>
          <w:sz w:val="24"/>
        </w:rPr>
      </w:pPr>
      <w:r w:rsidRPr="00C21633">
        <w:rPr>
          <w:rFonts w:ascii="Arial" w:hAnsi="Arial"/>
          <w:b/>
          <w:sz w:val="24"/>
          <w:szCs w:val="24"/>
          <w:u w:val="single"/>
        </w:rPr>
        <w:t>ASSUNTO:</w:t>
      </w:r>
      <w:r w:rsidR="00020AB4" w:rsidRPr="00C21633">
        <w:rPr>
          <w:rFonts w:ascii="Arial" w:hAnsi="Arial"/>
          <w:b/>
          <w:sz w:val="24"/>
          <w:szCs w:val="24"/>
        </w:rPr>
        <w:t xml:space="preserve"> </w:t>
      </w:r>
      <w:r w:rsidR="001E4743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kern w:val="16"/>
          <w:sz w:val="24"/>
        </w:rPr>
        <w:t xml:space="preserve">INVENTÁRIO DE TODOS OS BENS, DIREITOS E OBRIGAÇÕES PATRIMONIAIS E RESPECTIVA AVALIAÇÃO / DOCUMENTOS DE PRESTAÇÃO DE CONTAS DE 2017 (REMETER PARA ASSEMBLEIA MUNICIPAL) </w:t>
      </w:r>
    </w:p>
    <w:p w14:paraId="72E3C75C" w14:textId="77777777" w:rsidR="00190EA9" w:rsidRDefault="00190EA9" w:rsidP="0001319C">
      <w:pPr>
        <w:spacing w:line="360" w:lineRule="auto"/>
        <w:ind w:right="-171"/>
        <w:jc w:val="both"/>
        <w:rPr>
          <w:rFonts w:ascii="Arial" w:hAnsi="Arial"/>
          <w:b/>
          <w:kern w:val="16"/>
          <w:sz w:val="24"/>
        </w:rPr>
      </w:pPr>
    </w:p>
    <w:p w14:paraId="5CDB07B5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Tendo em consideração o estabelecido no nº 2 do artigo 27º da Lei nº 75/2013, de 12/09, a apreciação do inventário dos bens, direitos e obrigações patrimoniais, e respetiva avaliação, e a apreciação e votação dos documentos de prestação de contas devem ter lugar na sessão ordinária da Assembleia Municipal de abril.</w:t>
      </w:r>
    </w:p>
    <w:p w14:paraId="59C38EDB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</w:p>
    <w:p w14:paraId="3E4C5B2C" w14:textId="63696E4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Tendo em consideração o definido no ponto 2 do Plano Oficial de Contabilidade das Autarquias Locais e a Resolução nº 1/2018 do Tribunal de Contas, de 25 de janeiro de 2018, os documentos de prestação de contas abaixo descriminados encontram-se integralmente elaborados, foram presentes à Reunião de Câmara e encontram-se devidamente arquivados, estando disponíveis para consulta quando para tal forem solicitados:</w:t>
      </w:r>
    </w:p>
    <w:p w14:paraId="12528B3E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Balanço;</w:t>
      </w:r>
    </w:p>
    <w:p w14:paraId="03B47E5A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Demonstração de Resultados;</w:t>
      </w:r>
    </w:p>
    <w:p w14:paraId="3E5FF858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Plano Plurianual de Investimentos;</w:t>
      </w:r>
    </w:p>
    <w:p w14:paraId="02C723E9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Orçamento (resumo);</w:t>
      </w:r>
    </w:p>
    <w:p w14:paraId="2CB95040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Orçamento;</w:t>
      </w:r>
    </w:p>
    <w:p w14:paraId="5C488057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Controlo Orçamental da Receita;</w:t>
      </w:r>
    </w:p>
    <w:p w14:paraId="64707952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Controlo Orçamental da Despesa;</w:t>
      </w:r>
    </w:p>
    <w:p w14:paraId="49EB3853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Execução do Plano Plurianual de Investimentos;</w:t>
      </w:r>
    </w:p>
    <w:p w14:paraId="5FDC9374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Fluxos de Caixa;</w:t>
      </w:r>
    </w:p>
    <w:p w14:paraId="2C11B809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Contas de Ordem;</w:t>
      </w:r>
    </w:p>
    <w:p w14:paraId="3ECE0484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Operações de Tesouraria;</w:t>
      </w:r>
    </w:p>
    <w:p w14:paraId="00900E3B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Caracterização da Entidade;</w:t>
      </w:r>
    </w:p>
    <w:p w14:paraId="317E8B7B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Notas ao Balanço e à Demonstração de Resultados;</w:t>
      </w:r>
    </w:p>
    <w:p w14:paraId="5EB9C14E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lastRenderedPageBreak/>
        <w:t>- Modificações do Orçamento – Receita;</w:t>
      </w:r>
    </w:p>
    <w:p w14:paraId="1739A797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Modificações do Orçamento – Despesa;</w:t>
      </w:r>
    </w:p>
    <w:p w14:paraId="19DF0A59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Modificações ao Plano Plurianual de Investimentos;</w:t>
      </w:r>
    </w:p>
    <w:p w14:paraId="1C9CBE8B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Contratação Administrativa – Situação dos Contratos;</w:t>
      </w:r>
    </w:p>
    <w:p w14:paraId="4446958A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Transferências Correntes – Despesa;</w:t>
      </w:r>
    </w:p>
    <w:p w14:paraId="62E3AE11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Transferências de Capital – Despesa;</w:t>
      </w:r>
    </w:p>
    <w:p w14:paraId="5399A155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Subsídios Concedidos</w:t>
      </w:r>
    </w:p>
    <w:p w14:paraId="47CF2DF1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Transferências Correntes – Receita;</w:t>
      </w:r>
    </w:p>
    <w:p w14:paraId="72225E40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Transferências de Capital – Receita;</w:t>
      </w:r>
    </w:p>
    <w:p w14:paraId="2B86A614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Empréstimos;</w:t>
      </w:r>
    </w:p>
    <w:p w14:paraId="679E053C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Outras Dívidas a Terceiros;</w:t>
      </w:r>
    </w:p>
    <w:p w14:paraId="343BC2F0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Relatório de Gestão;</w:t>
      </w:r>
    </w:p>
    <w:p w14:paraId="73B2397E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Norma de Controlo Interno;</w:t>
      </w:r>
    </w:p>
    <w:p w14:paraId="17547B7B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Resumo Diário de Tesouraria;</w:t>
      </w:r>
    </w:p>
    <w:p w14:paraId="1F11D5F5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Síntese das Reconciliações Bancárias;</w:t>
      </w:r>
    </w:p>
    <w:p w14:paraId="0A49DB4B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Relação de Acumulação de Funções;</w:t>
      </w:r>
    </w:p>
    <w:p w14:paraId="4E6E8411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Relação Nominal de Responsáveis;</w:t>
      </w:r>
    </w:p>
    <w:p w14:paraId="00CD6662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Mapa das participações da entidade;</w:t>
      </w:r>
    </w:p>
    <w:p w14:paraId="11DE5E1C" w14:textId="7571264D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Mapa de Fundos de Maneio.</w:t>
      </w:r>
    </w:p>
    <w:p w14:paraId="62DD67C9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Declaração de responsabilidade.</w:t>
      </w:r>
    </w:p>
    <w:p w14:paraId="5A2FDE68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</w:p>
    <w:p w14:paraId="62E36DF9" w14:textId="1ACD1D55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Apenas não foram elaborados os seguintes documentos, por não se aplicarem ao Município de Loulé:</w:t>
      </w:r>
    </w:p>
    <w:p w14:paraId="49FEDA99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Subsídios Obtidos;</w:t>
      </w:r>
    </w:p>
    <w:p w14:paraId="5115040F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Activos de Rendimento Fixo;</w:t>
      </w:r>
    </w:p>
    <w:p w14:paraId="2E49A38B" w14:textId="77777777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Activos de Rendimento Variável;</w:t>
      </w:r>
    </w:p>
    <w:p w14:paraId="7385DA44" w14:textId="66E5A327" w:rsidR="00056729" w:rsidRDefault="00056729" w:rsidP="00D00A4A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- Relação de Emolumentos Notariai</w:t>
      </w:r>
      <w:r w:rsidR="00D00A4A">
        <w:rPr>
          <w:rFonts w:ascii="Arial" w:hAnsi="Arial"/>
          <w:kern w:val="16"/>
          <w:sz w:val="24"/>
        </w:rPr>
        <w:t>s e Custas de Execuções Fiscais.</w:t>
      </w:r>
    </w:p>
    <w:p w14:paraId="7AAA0097" w14:textId="77777777" w:rsidR="00D00A4A" w:rsidRDefault="00D00A4A" w:rsidP="00D00A4A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</w:p>
    <w:p w14:paraId="7B3B3CA3" w14:textId="77777777" w:rsidR="00D00A4A" w:rsidRDefault="00D00A4A" w:rsidP="00D00A4A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</w:p>
    <w:p w14:paraId="56ADC00A" w14:textId="77777777" w:rsidR="00D00A4A" w:rsidRDefault="00D00A4A" w:rsidP="00D00A4A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</w:p>
    <w:p w14:paraId="503148D8" w14:textId="77777777" w:rsidR="00D00A4A" w:rsidRDefault="00D00A4A" w:rsidP="00D00A4A">
      <w:pPr>
        <w:spacing w:line="360" w:lineRule="auto"/>
        <w:ind w:right="-171"/>
        <w:jc w:val="both"/>
        <w:rPr>
          <w:rFonts w:ascii="Arial" w:hAnsi="Arial"/>
          <w:b/>
          <w:kern w:val="16"/>
          <w:sz w:val="24"/>
        </w:rPr>
      </w:pPr>
      <w:bookmarkStart w:id="0" w:name="_GoBack"/>
      <w:bookmarkEnd w:id="0"/>
    </w:p>
    <w:p w14:paraId="71134AB3" w14:textId="49EB1275" w:rsidR="00056729" w:rsidRDefault="00056729" w:rsidP="00056729">
      <w:pPr>
        <w:spacing w:line="360" w:lineRule="auto"/>
        <w:ind w:right="-171"/>
        <w:jc w:val="both"/>
        <w:rPr>
          <w:rFonts w:ascii="Arial" w:hAnsi="Arial"/>
          <w:kern w:val="16"/>
          <w:sz w:val="24"/>
        </w:rPr>
      </w:pPr>
      <w:r>
        <w:rPr>
          <w:rFonts w:ascii="Arial" w:hAnsi="Arial"/>
          <w:kern w:val="16"/>
          <w:sz w:val="24"/>
        </w:rPr>
        <w:t>Propõe-se aprovar o Inventário de todos os Bens, Direitos e Obrigações Patrimoniais e respetiva Avaliação e submeter à apreciação da Assembleia Municipal, de acordo com o disposto na alínea l) do nº 2 do artigo 25º, e alínea i) do nº 1 do artigo 33º da Lei nº 75/2013, de 12 de Setembro e aprovar os documentos de Prestação de Contas e submeter à apreciação e votação da Assembleia Municipal, de acordo com o disposto na alínea l) do nº 2 do artigo 25º, e alínea i) do nº 1 do artigo 33º da Lei nº 75/2013, de 12 de Setembro.</w:t>
      </w:r>
    </w:p>
    <w:p w14:paraId="0C25B9BB" w14:textId="77777777" w:rsidR="00056729" w:rsidRDefault="00056729" w:rsidP="00056729">
      <w:pPr>
        <w:spacing w:line="360" w:lineRule="auto"/>
        <w:ind w:right="-171"/>
        <w:jc w:val="both"/>
        <w:rPr>
          <w:sz w:val="24"/>
          <w:szCs w:val="24"/>
        </w:rPr>
      </w:pPr>
      <w:r>
        <w:rPr>
          <w:rFonts w:ascii="Arial" w:hAnsi="Arial"/>
          <w:kern w:val="16"/>
          <w:sz w:val="24"/>
        </w:rPr>
        <w:br/>
      </w:r>
    </w:p>
    <w:p w14:paraId="1E52E26C" w14:textId="77777777" w:rsidR="00056729" w:rsidRDefault="00056729" w:rsidP="00056729">
      <w:pPr>
        <w:pStyle w:val="Corpodetexto2"/>
        <w:rPr>
          <w:sz w:val="24"/>
          <w:szCs w:val="24"/>
        </w:rPr>
      </w:pPr>
    </w:p>
    <w:p w14:paraId="6CC51882" w14:textId="77777777" w:rsidR="00056729" w:rsidRDefault="00056729" w:rsidP="00056729">
      <w:pPr>
        <w:spacing w:line="276" w:lineRule="auto"/>
        <w:jc w:val="center"/>
        <w:rPr>
          <w:rFonts w:ascii="Arial" w:hAnsi="Arial"/>
          <w:sz w:val="24"/>
          <w:szCs w:val="24"/>
        </w:rPr>
      </w:pPr>
    </w:p>
    <w:p w14:paraId="604A13CF" w14:textId="577687B4" w:rsidR="00056729" w:rsidRDefault="00056729" w:rsidP="00056729"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Loulé, 05 de abril de 2018</w:t>
      </w:r>
    </w:p>
    <w:p w14:paraId="14E6CB49" w14:textId="77777777" w:rsidR="00056729" w:rsidRDefault="00056729" w:rsidP="00056729">
      <w:pPr>
        <w:spacing w:line="276" w:lineRule="auto"/>
        <w:jc w:val="center"/>
        <w:rPr>
          <w:rFonts w:ascii="Arial" w:hAnsi="Arial"/>
          <w:sz w:val="24"/>
          <w:szCs w:val="24"/>
        </w:rPr>
      </w:pPr>
    </w:p>
    <w:p w14:paraId="75117640" w14:textId="757FA124" w:rsidR="00056729" w:rsidRDefault="00056729" w:rsidP="00056729"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VICE-PRESIDENTE, </w:t>
      </w:r>
      <w:r>
        <w:rPr>
          <w:i/>
          <w:sz w:val="24"/>
          <w:szCs w:val="24"/>
        </w:rPr>
        <w:t>Pedro Pimpão</w:t>
      </w:r>
    </w:p>
    <w:p w14:paraId="39F26113" w14:textId="77777777" w:rsidR="00056729" w:rsidRDefault="00056729" w:rsidP="00056729">
      <w:pPr>
        <w:pStyle w:val="Corpodetexto2"/>
        <w:spacing w:line="340" w:lineRule="exact"/>
        <w:rPr>
          <w:sz w:val="24"/>
          <w:szCs w:val="24"/>
        </w:rPr>
      </w:pPr>
    </w:p>
    <w:p w14:paraId="2282D811" w14:textId="77777777" w:rsidR="00056729" w:rsidRDefault="00056729" w:rsidP="00056729">
      <w:pPr>
        <w:pStyle w:val="Corpodetexto2"/>
        <w:rPr>
          <w:sz w:val="24"/>
          <w:szCs w:val="24"/>
        </w:rPr>
      </w:pPr>
    </w:p>
    <w:p w14:paraId="2C02D8A5" w14:textId="77777777" w:rsidR="0023655C" w:rsidRDefault="0023655C" w:rsidP="002944CE">
      <w:pPr>
        <w:pStyle w:val="Corpodetexto2"/>
        <w:spacing w:line="340" w:lineRule="exact"/>
        <w:rPr>
          <w:sz w:val="24"/>
          <w:szCs w:val="24"/>
        </w:rPr>
      </w:pPr>
    </w:p>
    <w:p w14:paraId="2C02D8B9" w14:textId="77777777" w:rsidR="008140A6" w:rsidRDefault="008140A6" w:rsidP="00872DAE">
      <w:pPr>
        <w:pStyle w:val="Corpodetexto2"/>
        <w:rPr>
          <w:sz w:val="24"/>
          <w:szCs w:val="24"/>
        </w:rPr>
      </w:pPr>
    </w:p>
    <w:p w14:paraId="2C02D8C0" w14:textId="77777777" w:rsidR="008140A6" w:rsidRDefault="008140A6" w:rsidP="00EF44C2">
      <w:pPr>
        <w:spacing w:line="276" w:lineRule="auto"/>
        <w:jc w:val="center"/>
        <w:rPr>
          <w:rFonts w:ascii="Arial" w:hAnsi="Arial"/>
          <w:sz w:val="24"/>
          <w:szCs w:val="24"/>
        </w:rPr>
      </w:pPr>
    </w:p>
    <w:p w14:paraId="2C02D8C1" w14:textId="3B3871EB" w:rsidR="00673058" w:rsidRDefault="00020AB4" w:rsidP="00EF44C2">
      <w:pPr>
        <w:spacing w:line="276" w:lineRule="auto"/>
        <w:jc w:val="center"/>
        <w:rPr>
          <w:rFonts w:ascii="Arial" w:hAnsi="Arial"/>
          <w:sz w:val="24"/>
          <w:szCs w:val="24"/>
        </w:rPr>
      </w:pPr>
      <w:r w:rsidRPr="00C21633">
        <w:rPr>
          <w:rFonts w:ascii="Arial" w:hAnsi="Arial"/>
          <w:sz w:val="24"/>
          <w:szCs w:val="24"/>
        </w:rPr>
        <w:t xml:space="preserve">Loulé, </w:t>
      </w:r>
      <w:r>
        <w:rPr>
          <w:rFonts w:ascii="Arial" w:hAnsi="Arial"/>
          <w:sz w:val="24"/>
          <w:szCs w:val="24"/>
        </w:rPr>
        <w:t>05 de abril de 2018</w:t>
      </w:r>
    </w:p>
    <w:p w14:paraId="2C02D8C2" w14:textId="77777777" w:rsidR="00EF44C2" w:rsidRDefault="00EF44C2" w:rsidP="00EF44C2">
      <w:pPr>
        <w:spacing w:line="276" w:lineRule="auto"/>
        <w:jc w:val="center"/>
        <w:rPr>
          <w:rFonts w:ascii="Arial" w:hAnsi="Arial"/>
          <w:sz w:val="24"/>
          <w:szCs w:val="24"/>
        </w:rPr>
      </w:pPr>
    </w:p>
    <w:p w14:paraId="2C02D8C7" w14:textId="7D154783" w:rsidR="00673058" w:rsidRPr="00236564" w:rsidRDefault="007A2848" w:rsidP="0023656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</w:t>
      </w:r>
      <w:r w:rsidR="00893943">
        <w:rPr>
          <w:rFonts w:ascii="Arial" w:hAnsi="Arial"/>
          <w:sz w:val="24"/>
          <w:szCs w:val="24"/>
        </w:rPr>
        <w:t xml:space="preserve"> </w:t>
      </w:r>
      <w:r w:rsidR="00A30740">
        <w:rPr>
          <w:rFonts w:ascii="Arial" w:hAnsi="Arial"/>
          <w:sz w:val="24"/>
          <w:szCs w:val="24"/>
        </w:rPr>
        <w:t>P</w:t>
      </w:r>
      <w:r w:rsidR="00673058" w:rsidRPr="00C21633">
        <w:rPr>
          <w:rFonts w:ascii="Arial" w:hAnsi="Arial"/>
          <w:sz w:val="24"/>
          <w:szCs w:val="24"/>
        </w:rPr>
        <w:t>RESIDENTE</w:t>
      </w:r>
      <w:r w:rsidR="00236564">
        <w:rPr>
          <w:rFonts w:ascii="Arial" w:hAnsi="Arial"/>
          <w:sz w:val="24"/>
          <w:szCs w:val="24"/>
        </w:rPr>
        <w:t xml:space="preserve">, </w:t>
      </w:r>
      <w:r w:rsidR="00F859F1" w:rsidRPr="00F52708">
        <w:rPr>
          <w:rFonts w:ascii="Arial" w:hAnsi="Arial" w:cs="Arial"/>
          <w:i/>
          <w:sz w:val="24"/>
          <w:szCs w:val="24"/>
        </w:rPr>
        <w:t>Vítor</w:t>
      </w:r>
      <w:r w:rsidR="00FB2ED4" w:rsidRPr="00F52708">
        <w:rPr>
          <w:rFonts w:ascii="Arial" w:hAnsi="Arial" w:cs="Arial"/>
          <w:i/>
          <w:sz w:val="24"/>
          <w:szCs w:val="24"/>
        </w:rPr>
        <w:t xml:space="preserve"> Aleixo</w:t>
      </w:r>
    </w:p>
    <w:p w14:paraId="2C02D8C8" w14:textId="77777777" w:rsidR="00673058" w:rsidRPr="00C21633" w:rsidRDefault="00673058" w:rsidP="00EF44C2">
      <w:pPr>
        <w:spacing w:line="276" w:lineRule="auto"/>
        <w:jc w:val="both"/>
        <w:rPr>
          <w:rFonts w:ascii="Arial" w:hAnsi="Arial"/>
          <w:i/>
          <w:sz w:val="22"/>
          <w:szCs w:val="22"/>
        </w:rPr>
      </w:pPr>
    </w:p>
    <w:sectPr w:rsidR="00673058" w:rsidRPr="00C21633" w:rsidSect="00AE0E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907" w:right="1361" w:bottom="907" w:left="1361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0E9F9" w14:textId="77777777" w:rsidR="000A58E9" w:rsidRDefault="000A58E9">
      <w:r>
        <w:separator/>
      </w:r>
    </w:p>
  </w:endnote>
  <w:endnote w:type="continuationSeparator" w:id="0">
    <w:p w14:paraId="4194E49D" w14:textId="77777777" w:rsidR="000A58E9" w:rsidRDefault="000A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2D8D3" w14:textId="7BD3FACF" w:rsidR="00222063" w:rsidRDefault="00222063">
    <w:pPr>
      <w:pStyle w:val="Rodap"/>
      <w:pBdr>
        <w:top w:val="single" w:sz="4" w:space="1" w:color="auto"/>
      </w:pBdr>
      <w:jc w:val="right"/>
    </w:pPr>
    <w:r>
      <w:t xml:space="preserve">Pág.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00A4A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00A4A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C02D8D4" w14:textId="77777777" w:rsidR="00222063" w:rsidRDefault="002220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2D8DA" w14:textId="74F2CCCE" w:rsidR="00222063" w:rsidRDefault="00222063">
    <w:pPr>
      <w:pStyle w:val="Rodap"/>
      <w:pBdr>
        <w:top w:val="single" w:sz="4" w:space="1" w:color="auto"/>
      </w:pBdr>
      <w:jc w:val="right"/>
    </w:pPr>
    <w:r>
      <w:t xml:space="preserve">Pág.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E0E91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E0E91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E04A0" w14:textId="77777777" w:rsidR="000A58E9" w:rsidRDefault="000A58E9">
      <w:r>
        <w:separator/>
      </w:r>
    </w:p>
  </w:footnote>
  <w:footnote w:type="continuationSeparator" w:id="0">
    <w:p w14:paraId="46DF55BE" w14:textId="77777777" w:rsidR="000A58E9" w:rsidRDefault="000A5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7" w:type="dxa"/>
      <w:tblBorders>
        <w:bottom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9356"/>
    </w:tblGrid>
    <w:tr w:rsidR="00222063" w14:paraId="2C02D8D0" w14:textId="77777777">
      <w:tc>
        <w:tcPr>
          <w:tcW w:w="9356" w:type="dxa"/>
        </w:tcPr>
        <w:p w14:paraId="2C02D8CD" w14:textId="77777777" w:rsidR="00222063" w:rsidRDefault="00222063">
          <w:pPr>
            <w:pStyle w:val="Rodap"/>
            <w:ind w:right="319"/>
            <w:jc w:val="center"/>
            <w:rPr>
              <w:rFonts w:ascii="Verdana" w:hAnsi="Verdana"/>
              <w:lang w:val="pt-PT"/>
            </w:rPr>
          </w:pPr>
          <w:r>
            <w:rPr>
              <w:rFonts w:ascii="Verdana" w:hAnsi="Verdana"/>
              <w:lang w:val="pt-PT"/>
            </w:rPr>
            <w:object w:dxaOrig="1125" w:dyaOrig="1215" w14:anchorId="2C02D8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5pt;height:61pt" o:ole="">
                <v:imagedata r:id="rId1" o:title=""/>
              </v:shape>
              <o:OLEObject Type="Embed" ProgID="CDraw5" ShapeID="_x0000_i1025" DrawAspect="Content" ObjectID="_1584735968" r:id="rId2"/>
            </w:object>
          </w:r>
        </w:p>
        <w:p w14:paraId="2C02D8CE" w14:textId="77777777" w:rsidR="00222063" w:rsidRDefault="00222063">
          <w:pPr>
            <w:pStyle w:val="Rodap"/>
            <w:jc w:val="center"/>
            <w:rPr>
              <w:rFonts w:ascii="Verdana" w:hAnsi="Verdana"/>
              <w:b/>
              <w:i/>
              <w:sz w:val="22"/>
              <w:lang w:val="pt-PT"/>
            </w:rPr>
          </w:pPr>
          <w:r>
            <w:rPr>
              <w:rFonts w:ascii="Verdana" w:hAnsi="Verdana"/>
              <w:b/>
              <w:i/>
              <w:sz w:val="22"/>
              <w:lang w:val="pt-PT"/>
            </w:rPr>
            <w:t xml:space="preserve"> </w:t>
          </w:r>
          <w:r>
            <w:rPr>
              <w:rFonts w:ascii="Verdana" w:hAnsi="Verdana"/>
              <w:b/>
              <w:i/>
              <w:sz w:val="24"/>
              <w:lang w:val="pt-PT"/>
            </w:rPr>
            <w:t>Câmara Municipal de Loulé</w:t>
          </w:r>
          <w:r>
            <w:rPr>
              <w:rFonts w:ascii="Verdana" w:hAnsi="Verdana"/>
              <w:b/>
              <w:i/>
              <w:sz w:val="22"/>
              <w:lang w:val="pt-PT"/>
            </w:rPr>
            <w:t xml:space="preserve"> </w:t>
          </w:r>
        </w:p>
        <w:p w14:paraId="2C02D8CF" w14:textId="50653335" w:rsidR="00222063" w:rsidRDefault="00AE0E91" w:rsidP="00727527">
          <w:pPr>
            <w:pStyle w:val="Cabealho1"/>
            <w:rPr>
              <w:rFonts w:ascii="Verdana" w:hAnsi="Verdana"/>
            </w:rPr>
          </w:pPr>
          <w:r>
            <w:rPr>
              <w:rFonts w:ascii="Verdana" w:hAnsi="Verdana"/>
              <w:sz w:val="28"/>
              <w:szCs w:val="28"/>
            </w:rPr>
            <w:t>Departamento de Administração e Finanças</w:t>
          </w:r>
        </w:p>
      </w:tc>
    </w:tr>
  </w:tbl>
  <w:p w14:paraId="2C02D8D2" w14:textId="5E3D0C6A" w:rsidR="00222063" w:rsidRDefault="002220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7" w:type="dxa"/>
      <w:tblBorders>
        <w:bottom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9356"/>
    </w:tblGrid>
    <w:tr w:rsidR="00222063" w14:paraId="2C02D8D8" w14:textId="77777777">
      <w:tc>
        <w:tcPr>
          <w:tcW w:w="9356" w:type="dxa"/>
        </w:tcPr>
        <w:p w14:paraId="2C02D8D5" w14:textId="77777777" w:rsidR="00222063" w:rsidRDefault="00222063">
          <w:pPr>
            <w:pStyle w:val="Rodap"/>
            <w:ind w:right="319"/>
            <w:jc w:val="center"/>
            <w:rPr>
              <w:rFonts w:ascii="Verdana" w:hAnsi="Verdana"/>
              <w:lang w:val="pt-PT"/>
            </w:rPr>
          </w:pPr>
          <w:r>
            <w:rPr>
              <w:rFonts w:ascii="Verdana" w:hAnsi="Verdana"/>
              <w:lang w:val="pt-PT"/>
            </w:rPr>
            <w:object w:dxaOrig="1125" w:dyaOrig="1215" w14:anchorId="2C02D8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5pt;height:61pt" o:ole="">
                <v:imagedata r:id="rId1" o:title=""/>
              </v:shape>
              <o:OLEObject Type="Embed" ProgID="CDraw5" ShapeID="_x0000_i1026" DrawAspect="Content" ObjectID="_1584735969" r:id="rId2"/>
            </w:object>
          </w:r>
        </w:p>
        <w:p w14:paraId="2C02D8D6" w14:textId="77777777" w:rsidR="00222063" w:rsidRDefault="00222063">
          <w:pPr>
            <w:pStyle w:val="Rodap"/>
            <w:jc w:val="center"/>
            <w:rPr>
              <w:rFonts w:ascii="Verdana" w:hAnsi="Verdana"/>
              <w:b/>
              <w:i/>
              <w:sz w:val="22"/>
              <w:lang w:val="pt-PT"/>
            </w:rPr>
          </w:pPr>
          <w:r>
            <w:rPr>
              <w:rFonts w:ascii="Verdana" w:hAnsi="Verdana"/>
              <w:b/>
              <w:i/>
              <w:sz w:val="22"/>
              <w:lang w:val="pt-PT"/>
            </w:rPr>
            <w:t xml:space="preserve"> </w:t>
          </w:r>
          <w:r>
            <w:rPr>
              <w:rFonts w:ascii="Verdana" w:hAnsi="Verdana"/>
              <w:b/>
              <w:i/>
              <w:sz w:val="24"/>
              <w:lang w:val="pt-PT"/>
            </w:rPr>
            <w:t>Câmara Municipal de Loulé</w:t>
          </w:r>
          <w:r>
            <w:rPr>
              <w:rFonts w:ascii="Verdana" w:hAnsi="Verdana"/>
              <w:b/>
              <w:i/>
              <w:sz w:val="22"/>
              <w:lang w:val="pt-PT"/>
            </w:rPr>
            <w:t xml:space="preserve"> </w:t>
          </w:r>
        </w:p>
        <w:p w14:paraId="2C02D8D7" w14:textId="3994FA20" w:rsidR="00222063" w:rsidRPr="009E08C1" w:rsidRDefault="0001319C" w:rsidP="00C80BE1">
          <w:pPr>
            <w:pStyle w:val="Cabealho1"/>
            <w:rPr>
              <w:rFonts w:ascii="Verdana" w:hAnsi="Verdana"/>
              <w:sz w:val="28"/>
              <w:szCs w:val="28"/>
            </w:rPr>
          </w:pPr>
          <w:r>
            <w:rPr>
              <w:rFonts w:ascii="Verdana" w:hAnsi="Verdana"/>
              <w:sz w:val="28"/>
              <w:szCs w:val="28"/>
            </w:rPr>
            <w:t>Departamento de Administração e Finanças</w:t>
          </w:r>
        </w:p>
      </w:tc>
    </w:tr>
  </w:tbl>
  <w:p w14:paraId="2C02D8D9" w14:textId="77777777" w:rsidR="00222063" w:rsidRDefault="00222063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10C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452DDF"/>
    <w:multiLevelType w:val="singleLevel"/>
    <w:tmpl w:val="08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483F22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C804DA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B508D7"/>
    <w:multiLevelType w:val="hybridMultilevel"/>
    <w:tmpl w:val="EB78F6F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52B26"/>
    <w:multiLevelType w:val="singleLevel"/>
    <w:tmpl w:val="08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967654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activeWritingStyle w:appName="MSWord" w:lang="pt-PT" w:vendorID="13" w:dllVersion="513" w:checkStyle="1"/>
  <w:activeWritingStyle w:appName="MSWord" w:lang="pt-PT" w:vendorID="75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30"/>
    <w:rsid w:val="0001319C"/>
    <w:rsid w:val="00020AB4"/>
    <w:rsid w:val="00045F99"/>
    <w:rsid w:val="00056729"/>
    <w:rsid w:val="00056EE8"/>
    <w:rsid w:val="00073896"/>
    <w:rsid w:val="000816AE"/>
    <w:rsid w:val="00095B4E"/>
    <w:rsid w:val="00097DC0"/>
    <w:rsid w:val="000A58E9"/>
    <w:rsid w:val="000B04F1"/>
    <w:rsid w:val="000C1098"/>
    <w:rsid w:val="000C2C07"/>
    <w:rsid w:val="000C5A93"/>
    <w:rsid w:val="000C6366"/>
    <w:rsid w:val="000C67EB"/>
    <w:rsid w:val="000F0C3E"/>
    <w:rsid w:val="0010213D"/>
    <w:rsid w:val="00102A6B"/>
    <w:rsid w:val="00105AF1"/>
    <w:rsid w:val="00115AFA"/>
    <w:rsid w:val="00124727"/>
    <w:rsid w:val="00130A74"/>
    <w:rsid w:val="001337B0"/>
    <w:rsid w:val="001401E9"/>
    <w:rsid w:val="00142F77"/>
    <w:rsid w:val="00153F05"/>
    <w:rsid w:val="001623BB"/>
    <w:rsid w:val="001656A8"/>
    <w:rsid w:val="00180196"/>
    <w:rsid w:val="00182EDD"/>
    <w:rsid w:val="00190EA9"/>
    <w:rsid w:val="001A1026"/>
    <w:rsid w:val="001D5DAC"/>
    <w:rsid w:val="001E4743"/>
    <w:rsid w:val="001F50A8"/>
    <w:rsid w:val="00222063"/>
    <w:rsid w:val="00230ECC"/>
    <w:rsid w:val="00231600"/>
    <w:rsid w:val="00234A57"/>
    <w:rsid w:val="0023655C"/>
    <w:rsid w:val="00236564"/>
    <w:rsid w:val="0026456C"/>
    <w:rsid w:val="00273092"/>
    <w:rsid w:val="002944CE"/>
    <w:rsid w:val="002A268B"/>
    <w:rsid w:val="002A674C"/>
    <w:rsid w:val="002C20F0"/>
    <w:rsid w:val="002C6256"/>
    <w:rsid w:val="002D7623"/>
    <w:rsid w:val="002F11A1"/>
    <w:rsid w:val="002F3EF0"/>
    <w:rsid w:val="002F70E8"/>
    <w:rsid w:val="0035345D"/>
    <w:rsid w:val="00374DAA"/>
    <w:rsid w:val="003854E9"/>
    <w:rsid w:val="00386A65"/>
    <w:rsid w:val="00395AD3"/>
    <w:rsid w:val="003A2343"/>
    <w:rsid w:val="003B0A99"/>
    <w:rsid w:val="003E24CC"/>
    <w:rsid w:val="004073CA"/>
    <w:rsid w:val="004278CA"/>
    <w:rsid w:val="00434E3F"/>
    <w:rsid w:val="00453B5C"/>
    <w:rsid w:val="0045755E"/>
    <w:rsid w:val="00482183"/>
    <w:rsid w:val="004877CA"/>
    <w:rsid w:val="004B58FA"/>
    <w:rsid w:val="004C59D0"/>
    <w:rsid w:val="004D7912"/>
    <w:rsid w:val="004F22CE"/>
    <w:rsid w:val="00520940"/>
    <w:rsid w:val="005238F8"/>
    <w:rsid w:val="00537EF6"/>
    <w:rsid w:val="00545914"/>
    <w:rsid w:val="00547A32"/>
    <w:rsid w:val="00550214"/>
    <w:rsid w:val="0055055A"/>
    <w:rsid w:val="0055269F"/>
    <w:rsid w:val="00563608"/>
    <w:rsid w:val="00571EAB"/>
    <w:rsid w:val="005861A7"/>
    <w:rsid w:val="005867F3"/>
    <w:rsid w:val="00586D28"/>
    <w:rsid w:val="005A1AC5"/>
    <w:rsid w:val="005C30E4"/>
    <w:rsid w:val="00616A52"/>
    <w:rsid w:val="00640C7D"/>
    <w:rsid w:val="0064316F"/>
    <w:rsid w:val="006463C1"/>
    <w:rsid w:val="0065656C"/>
    <w:rsid w:val="00656AB0"/>
    <w:rsid w:val="00673058"/>
    <w:rsid w:val="006849B2"/>
    <w:rsid w:val="006B13C2"/>
    <w:rsid w:val="006D7A83"/>
    <w:rsid w:val="006E0FA5"/>
    <w:rsid w:val="00700203"/>
    <w:rsid w:val="00703B94"/>
    <w:rsid w:val="00716A7F"/>
    <w:rsid w:val="0071702C"/>
    <w:rsid w:val="00723880"/>
    <w:rsid w:val="00727527"/>
    <w:rsid w:val="00731EB4"/>
    <w:rsid w:val="00735C6B"/>
    <w:rsid w:val="0073725A"/>
    <w:rsid w:val="007521B4"/>
    <w:rsid w:val="00777570"/>
    <w:rsid w:val="007A2848"/>
    <w:rsid w:val="007F38E5"/>
    <w:rsid w:val="008140A6"/>
    <w:rsid w:val="00821AF1"/>
    <w:rsid w:val="00837BF5"/>
    <w:rsid w:val="00844DAE"/>
    <w:rsid w:val="008527CB"/>
    <w:rsid w:val="00872DAE"/>
    <w:rsid w:val="00882AAF"/>
    <w:rsid w:val="008878A8"/>
    <w:rsid w:val="00893943"/>
    <w:rsid w:val="008A7636"/>
    <w:rsid w:val="008A7667"/>
    <w:rsid w:val="008C60F1"/>
    <w:rsid w:val="008D69AC"/>
    <w:rsid w:val="008D7146"/>
    <w:rsid w:val="008E3650"/>
    <w:rsid w:val="008F3D99"/>
    <w:rsid w:val="0092492F"/>
    <w:rsid w:val="009277B4"/>
    <w:rsid w:val="0093335E"/>
    <w:rsid w:val="009751FC"/>
    <w:rsid w:val="0097549C"/>
    <w:rsid w:val="00990D34"/>
    <w:rsid w:val="009942C5"/>
    <w:rsid w:val="009975E3"/>
    <w:rsid w:val="009D5AE0"/>
    <w:rsid w:val="009D6A11"/>
    <w:rsid w:val="009E08C1"/>
    <w:rsid w:val="009E1749"/>
    <w:rsid w:val="009F0C8D"/>
    <w:rsid w:val="00A071EA"/>
    <w:rsid w:val="00A0721A"/>
    <w:rsid w:val="00A30740"/>
    <w:rsid w:val="00A575B8"/>
    <w:rsid w:val="00A61347"/>
    <w:rsid w:val="00A64787"/>
    <w:rsid w:val="00A70913"/>
    <w:rsid w:val="00A82F63"/>
    <w:rsid w:val="00A91AF5"/>
    <w:rsid w:val="00AA5C4E"/>
    <w:rsid w:val="00AD4F16"/>
    <w:rsid w:val="00AE0E91"/>
    <w:rsid w:val="00AF0EDA"/>
    <w:rsid w:val="00AF4C37"/>
    <w:rsid w:val="00B0230D"/>
    <w:rsid w:val="00B16777"/>
    <w:rsid w:val="00B2726D"/>
    <w:rsid w:val="00B33A90"/>
    <w:rsid w:val="00B57B66"/>
    <w:rsid w:val="00B6078A"/>
    <w:rsid w:val="00B613A7"/>
    <w:rsid w:val="00B62674"/>
    <w:rsid w:val="00B74BD0"/>
    <w:rsid w:val="00B808D0"/>
    <w:rsid w:val="00B830E7"/>
    <w:rsid w:val="00B85D30"/>
    <w:rsid w:val="00BA526B"/>
    <w:rsid w:val="00BA56B9"/>
    <w:rsid w:val="00BB70C3"/>
    <w:rsid w:val="00BC3A57"/>
    <w:rsid w:val="00BD083C"/>
    <w:rsid w:val="00BD5E39"/>
    <w:rsid w:val="00BE4C18"/>
    <w:rsid w:val="00BE53B9"/>
    <w:rsid w:val="00BF3AA7"/>
    <w:rsid w:val="00C0149B"/>
    <w:rsid w:val="00C1354B"/>
    <w:rsid w:val="00C21633"/>
    <w:rsid w:val="00C26A2A"/>
    <w:rsid w:val="00C26D66"/>
    <w:rsid w:val="00C41932"/>
    <w:rsid w:val="00C46D0B"/>
    <w:rsid w:val="00C55AC1"/>
    <w:rsid w:val="00C80BE1"/>
    <w:rsid w:val="00CA2659"/>
    <w:rsid w:val="00CB5D37"/>
    <w:rsid w:val="00CC269A"/>
    <w:rsid w:val="00D007DF"/>
    <w:rsid w:val="00D00A4A"/>
    <w:rsid w:val="00D025FD"/>
    <w:rsid w:val="00D030E6"/>
    <w:rsid w:val="00D114AD"/>
    <w:rsid w:val="00D201FE"/>
    <w:rsid w:val="00D35D73"/>
    <w:rsid w:val="00D8276E"/>
    <w:rsid w:val="00DA65F8"/>
    <w:rsid w:val="00DB2738"/>
    <w:rsid w:val="00DB425D"/>
    <w:rsid w:val="00DC349E"/>
    <w:rsid w:val="00DD6973"/>
    <w:rsid w:val="00DE68CA"/>
    <w:rsid w:val="00E15A1A"/>
    <w:rsid w:val="00E421E6"/>
    <w:rsid w:val="00E43D63"/>
    <w:rsid w:val="00E5134D"/>
    <w:rsid w:val="00E54F25"/>
    <w:rsid w:val="00E57B5C"/>
    <w:rsid w:val="00E62FE3"/>
    <w:rsid w:val="00E7368A"/>
    <w:rsid w:val="00E76AC4"/>
    <w:rsid w:val="00E8109B"/>
    <w:rsid w:val="00EA12F1"/>
    <w:rsid w:val="00EA2288"/>
    <w:rsid w:val="00EC3798"/>
    <w:rsid w:val="00EC3801"/>
    <w:rsid w:val="00EC58E3"/>
    <w:rsid w:val="00EE0694"/>
    <w:rsid w:val="00EF44C2"/>
    <w:rsid w:val="00F10E27"/>
    <w:rsid w:val="00F128F2"/>
    <w:rsid w:val="00F15828"/>
    <w:rsid w:val="00F24DC4"/>
    <w:rsid w:val="00F265D9"/>
    <w:rsid w:val="00F52708"/>
    <w:rsid w:val="00F701F2"/>
    <w:rsid w:val="00F7220A"/>
    <w:rsid w:val="00F859F1"/>
    <w:rsid w:val="00F92E02"/>
    <w:rsid w:val="00FA3F26"/>
    <w:rsid w:val="00FB0334"/>
    <w:rsid w:val="00FB2ED4"/>
    <w:rsid w:val="00FD59E7"/>
    <w:rsid w:val="00FE08D9"/>
    <w:rsid w:val="00FE6238"/>
    <w:rsid w:val="00FF1942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2C02D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Cabealho2">
    <w:name w:val="heading 2"/>
    <w:basedOn w:val="Normal"/>
    <w:next w:val="Normal"/>
    <w:qFormat/>
    <w:pPr>
      <w:keepNext/>
      <w:spacing w:line="360" w:lineRule="atLeast"/>
      <w:ind w:left="4111"/>
      <w:jc w:val="both"/>
      <w:outlineLvl w:val="1"/>
    </w:pPr>
    <w:rPr>
      <w:rFonts w:ascii="Arial" w:hAnsi="Arial"/>
      <w:i/>
      <w:sz w:val="24"/>
    </w:rPr>
  </w:style>
  <w:style w:type="paragraph" w:styleId="Cabealho3">
    <w:name w:val="heading 3"/>
    <w:basedOn w:val="Normal"/>
    <w:next w:val="Normal"/>
    <w:qFormat/>
    <w:pPr>
      <w:keepNext/>
      <w:spacing w:line="360" w:lineRule="atLeast"/>
      <w:jc w:val="both"/>
      <w:outlineLvl w:val="2"/>
    </w:pPr>
    <w:rPr>
      <w:rFonts w:ascii="Arial" w:hAnsi="Arial"/>
      <w:sz w:val="24"/>
    </w:rPr>
  </w:style>
  <w:style w:type="paragraph" w:styleId="Cabealho4">
    <w:name w:val="heading 4"/>
    <w:basedOn w:val="Normal"/>
    <w:next w:val="Normal"/>
    <w:qFormat/>
    <w:pPr>
      <w:keepNext/>
      <w:spacing w:line="360" w:lineRule="atLeast"/>
      <w:jc w:val="both"/>
      <w:outlineLvl w:val="3"/>
    </w:pPr>
    <w:rPr>
      <w:rFonts w:ascii="Arial" w:hAnsi="Arial"/>
      <w:i/>
      <w:sz w:val="24"/>
    </w:rPr>
  </w:style>
  <w:style w:type="paragraph" w:styleId="Cabealho5">
    <w:name w:val="heading 5"/>
    <w:basedOn w:val="Normal"/>
    <w:next w:val="Normal"/>
    <w:qFormat/>
    <w:pPr>
      <w:keepNext/>
      <w:spacing w:line="360" w:lineRule="atLeast"/>
      <w:jc w:val="both"/>
      <w:outlineLvl w:val="4"/>
    </w:pPr>
    <w:rPr>
      <w:rFonts w:ascii="Arial" w:hAnsi="Arial"/>
      <w:sz w:val="24"/>
    </w:rPr>
  </w:style>
  <w:style w:type="paragraph" w:styleId="Cabealho6">
    <w:name w:val="heading 6"/>
    <w:basedOn w:val="Normal"/>
    <w:next w:val="Normal"/>
    <w:qFormat/>
    <w:pPr>
      <w:keepNext/>
      <w:spacing w:line="360" w:lineRule="atLeast"/>
      <w:ind w:left="4956" w:firstLine="708"/>
      <w:outlineLvl w:val="5"/>
    </w:pPr>
    <w:rPr>
      <w:rFonts w:ascii="Arial" w:hAnsi="Arial"/>
      <w:sz w:val="24"/>
    </w:rPr>
  </w:style>
  <w:style w:type="paragraph" w:styleId="Cabealh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b/>
      <w:sz w:val="32"/>
      <w:u w:val="single"/>
    </w:rPr>
  </w:style>
  <w:style w:type="paragraph" w:styleId="Cabealh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Corpodetexto2">
    <w:name w:val="Body Text 2"/>
    <w:basedOn w:val="Normal"/>
    <w:link w:val="Corpodetexto2Carcter"/>
    <w:pPr>
      <w:spacing w:line="360" w:lineRule="auto"/>
      <w:jc w:val="both"/>
    </w:pPr>
    <w:rPr>
      <w:rFonts w:ascii="Arial" w:hAnsi="Arial"/>
      <w:sz w:val="28"/>
    </w:rPr>
  </w:style>
  <w:style w:type="paragraph" w:styleId="Textodebalo">
    <w:name w:val="Balloon Text"/>
    <w:basedOn w:val="Normal"/>
    <w:semiHidden/>
    <w:rsid w:val="00453B5C"/>
    <w:rPr>
      <w:rFonts w:ascii="Tahoma" w:hAnsi="Tahoma" w:cs="Tahoma"/>
      <w:sz w:val="16"/>
      <w:szCs w:val="16"/>
    </w:rPr>
  </w:style>
  <w:style w:type="character" w:customStyle="1" w:styleId="Corpodetexto2Carcter">
    <w:name w:val="Corpo de texto 2 Carácter"/>
    <w:basedOn w:val="Tipodeletrapredefinidodopargrafo"/>
    <w:link w:val="Corpodetexto2"/>
    <w:rsid w:val="008140A6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Cabealho2">
    <w:name w:val="heading 2"/>
    <w:basedOn w:val="Normal"/>
    <w:next w:val="Normal"/>
    <w:qFormat/>
    <w:pPr>
      <w:keepNext/>
      <w:spacing w:line="360" w:lineRule="atLeast"/>
      <w:ind w:left="4111"/>
      <w:jc w:val="both"/>
      <w:outlineLvl w:val="1"/>
    </w:pPr>
    <w:rPr>
      <w:rFonts w:ascii="Arial" w:hAnsi="Arial"/>
      <w:i/>
      <w:sz w:val="24"/>
    </w:rPr>
  </w:style>
  <w:style w:type="paragraph" w:styleId="Cabealho3">
    <w:name w:val="heading 3"/>
    <w:basedOn w:val="Normal"/>
    <w:next w:val="Normal"/>
    <w:qFormat/>
    <w:pPr>
      <w:keepNext/>
      <w:spacing w:line="360" w:lineRule="atLeast"/>
      <w:jc w:val="both"/>
      <w:outlineLvl w:val="2"/>
    </w:pPr>
    <w:rPr>
      <w:rFonts w:ascii="Arial" w:hAnsi="Arial"/>
      <w:sz w:val="24"/>
    </w:rPr>
  </w:style>
  <w:style w:type="paragraph" w:styleId="Cabealho4">
    <w:name w:val="heading 4"/>
    <w:basedOn w:val="Normal"/>
    <w:next w:val="Normal"/>
    <w:qFormat/>
    <w:pPr>
      <w:keepNext/>
      <w:spacing w:line="360" w:lineRule="atLeast"/>
      <w:jc w:val="both"/>
      <w:outlineLvl w:val="3"/>
    </w:pPr>
    <w:rPr>
      <w:rFonts w:ascii="Arial" w:hAnsi="Arial"/>
      <w:i/>
      <w:sz w:val="24"/>
    </w:rPr>
  </w:style>
  <w:style w:type="paragraph" w:styleId="Cabealho5">
    <w:name w:val="heading 5"/>
    <w:basedOn w:val="Normal"/>
    <w:next w:val="Normal"/>
    <w:qFormat/>
    <w:pPr>
      <w:keepNext/>
      <w:spacing w:line="360" w:lineRule="atLeast"/>
      <w:jc w:val="both"/>
      <w:outlineLvl w:val="4"/>
    </w:pPr>
    <w:rPr>
      <w:rFonts w:ascii="Arial" w:hAnsi="Arial"/>
      <w:sz w:val="24"/>
    </w:rPr>
  </w:style>
  <w:style w:type="paragraph" w:styleId="Cabealho6">
    <w:name w:val="heading 6"/>
    <w:basedOn w:val="Normal"/>
    <w:next w:val="Normal"/>
    <w:qFormat/>
    <w:pPr>
      <w:keepNext/>
      <w:spacing w:line="360" w:lineRule="atLeast"/>
      <w:ind w:left="4956" w:firstLine="708"/>
      <w:outlineLvl w:val="5"/>
    </w:pPr>
    <w:rPr>
      <w:rFonts w:ascii="Arial" w:hAnsi="Arial"/>
      <w:sz w:val="24"/>
    </w:rPr>
  </w:style>
  <w:style w:type="paragraph" w:styleId="Cabealh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b/>
      <w:sz w:val="32"/>
      <w:u w:val="single"/>
    </w:rPr>
  </w:style>
  <w:style w:type="paragraph" w:styleId="Cabealh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Corpodetexto2">
    <w:name w:val="Body Text 2"/>
    <w:basedOn w:val="Normal"/>
    <w:link w:val="Corpodetexto2Carcter"/>
    <w:pPr>
      <w:spacing w:line="360" w:lineRule="auto"/>
      <w:jc w:val="both"/>
    </w:pPr>
    <w:rPr>
      <w:rFonts w:ascii="Arial" w:hAnsi="Arial"/>
      <w:sz w:val="28"/>
    </w:rPr>
  </w:style>
  <w:style w:type="paragraph" w:styleId="Textodebalo">
    <w:name w:val="Balloon Text"/>
    <w:basedOn w:val="Normal"/>
    <w:semiHidden/>
    <w:rsid w:val="00453B5C"/>
    <w:rPr>
      <w:rFonts w:ascii="Tahoma" w:hAnsi="Tahoma" w:cs="Tahoma"/>
      <w:sz w:val="16"/>
      <w:szCs w:val="16"/>
    </w:rPr>
  </w:style>
  <w:style w:type="character" w:customStyle="1" w:styleId="Corpodetexto2Carcter">
    <w:name w:val="Corpo de texto 2 Carácter"/>
    <w:basedOn w:val="Tipodeletrapredefinidodopargrafo"/>
    <w:link w:val="Corpodetexto2"/>
    <w:rsid w:val="008140A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8F91614AD63D41A940FF074F11F822" ma:contentTypeVersion="8" ma:contentTypeDescription="Criar um novo documento." ma:contentTypeScope="" ma:versionID="9719e7c8ad68acd1f4bec52b25862a3e">
  <xsd:schema xmlns:xsd="http://www.w3.org/2001/XMLSchema" xmlns:xs="http://www.w3.org/2001/XMLSchema" xmlns:p="http://schemas.microsoft.com/office/2006/metadata/properties" xmlns:ns2="240710c8-72a4-4d5d-9a2f-4634906c275a" targetNamespace="http://schemas.microsoft.com/office/2006/metadata/properties" ma:root="true" ma:fieldsID="46501216d208bdd02dc6bd5cb14bee90" ns2:_="">
    <xsd:import namespace="240710c8-72a4-4d5d-9a2f-4634906c275a"/>
    <xsd:element name="properties">
      <xsd:complexType>
        <xsd:sequence>
          <xsd:element name="documentManagement">
            <xsd:complexType>
              <xsd:all>
                <xsd:element ref="ns2:BulkName" minOccurs="0"/>
                <xsd:element ref="ns2:Bulk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710c8-72a4-4d5d-9a2f-4634906c275a" elementFormDefault="qualified">
    <xsd:import namespace="http://schemas.microsoft.com/office/2006/documentManagement/types"/>
    <xsd:import namespace="http://schemas.microsoft.com/office/infopath/2007/PartnerControls"/>
    <xsd:element name="BulkName" ma:index="14" nillable="true" ma:displayName="BulkName" ma:internalName="BulkName">
      <xsd:simpleType>
        <xsd:restriction base="dms:Text"/>
      </xsd:simpleType>
    </xsd:element>
    <xsd:element name="BulkDescription" ma:index="15" nillable="true" ma:displayName="BulkDescription" ma:internalName="Bulk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lkName xmlns="240710c8-72a4-4d5d-9a2f-4634906c275a" xsi:nil="true"/>
    <BulkDescription xmlns="240710c8-72a4-4d5d-9a2f-4634906c27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7855C-7544-4EA2-B17D-C1130ED71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710c8-72a4-4d5d-9a2f-4634906c2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F0996-D884-4CB9-B3DA-8934D179DD71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40710c8-72a4-4d5d-9a2f-4634906c275a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09811C-4189-40B2-9655-6383C37040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CB6B7-C254-4D4C-BAC0-D3C45105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453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Proposta.docx</vt:lpstr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Proposta.docx</dc:title>
  <dc:creator>Ricardo Leitão</dc:creator>
  <cp:lastModifiedBy>Dalia Paulo</cp:lastModifiedBy>
  <cp:revision>6</cp:revision>
  <cp:lastPrinted>2015-09-14T08:53:00Z</cp:lastPrinted>
  <dcterms:created xsi:type="dcterms:W3CDTF">2017-01-23T12:49:00Z</dcterms:created>
  <dcterms:modified xsi:type="dcterms:W3CDTF">2018-04-08T22:40:00Z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0x0101008D8F91614AD63D41A940FF074F11F822</vt:lpwstr>
  </property>
  <property fmtid="{D5CDD505-2E9C-101B-9397-08002B2CF9AE}" pid="3" name="_docset_NoMedatataSyncRequired">
    <vt:lpwstr>False</vt:lpwstr>
  </property>
  <property fmtid="{D5CDD505-2E9C-101B-9397-08002B2CF9AE}" pid="4" name="ProposalsDocxFileName">
    <vt:lpwstr>Proposta.docx</vt:lpwstr>
  </property>
  <property fmtid="{D5CDD505-2E9C-101B-9397-08002B2CF9AE}" pid="5" name="IsToSync">
    <vt:bool>true</vt:bool>
  </property>
  <property fmtid="{D5CDD505-2E9C-101B-9397-08002B2CF9AE}" pid="6" name="IsSync">
    <vt:bool>false</vt:bool>
  </property>
</Properties>
</file>